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3068" w:rsidRDefault="009F3068" w:rsidP="009F3068">
      <w:pPr>
        <w:jc w:val="center"/>
        <w:rPr>
          <w:rFonts w:ascii="Brandon Grotesque Bold" w:hAnsi="Brandon Grotesque Bold"/>
          <w:b/>
          <w:sz w:val="28"/>
          <w:szCs w:val="28"/>
        </w:rPr>
      </w:pPr>
      <w:bookmarkStart w:id="0" w:name="_GoBack"/>
      <w:bookmarkEnd w:id="0"/>
      <w:r>
        <w:rPr>
          <w:rFonts w:ascii="Brandon Grotesque Bold" w:hAnsi="Brandon Grotesque Bold"/>
          <w:b/>
          <w:sz w:val="28"/>
          <w:szCs w:val="28"/>
        </w:rPr>
        <w:t>Information Concerning Hurricane Sally Debris Removal</w:t>
      </w:r>
    </w:p>
    <w:p w:rsidR="00866614" w:rsidRPr="00866614" w:rsidRDefault="00866614" w:rsidP="009F3068">
      <w:pPr>
        <w:jc w:val="center"/>
        <w:rPr>
          <w:b/>
          <w:i/>
          <w:szCs w:val="24"/>
        </w:rPr>
      </w:pPr>
      <w:r>
        <w:rPr>
          <w:b/>
          <w:i/>
          <w:szCs w:val="24"/>
        </w:rPr>
        <w:t xml:space="preserve">Removal will be </w:t>
      </w:r>
      <w:r w:rsidRPr="00306A2A">
        <w:rPr>
          <w:b/>
          <w:i/>
          <w:sz w:val="28"/>
          <w:szCs w:val="24"/>
        </w:rPr>
        <w:t xml:space="preserve">one pass </w:t>
      </w:r>
      <w:r>
        <w:rPr>
          <w:b/>
          <w:i/>
          <w:szCs w:val="24"/>
        </w:rPr>
        <w:t>only – please get your debris out</w:t>
      </w:r>
      <w:r w:rsidR="00A04C31">
        <w:rPr>
          <w:b/>
          <w:i/>
          <w:szCs w:val="24"/>
        </w:rPr>
        <w:t xml:space="preserve"> to the curb</w:t>
      </w:r>
      <w:r>
        <w:rPr>
          <w:b/>
          <w:i/>
          <w:szCs w:val="24"/>
        </w:rPr>
        <w:t xml:space="preserve"> as soon as possible.</w:t>
      </w:r>
    </w:p>
    <w:p w:rsidR="009F3068" w:rsidRDefault="009F3068" w:rsidP="009F3068">
      <w:pPr>
        <w:jc w:val="both"/>
        <w:rPr>
          <w:rFonts w:ascii="Brandon Grotesque Regular" w:hAnsi="Brandon Grotesque Regular"/>
          <w:sz w:val="28"/>
        </w:rPr>
      </w:pPr>
      <w:r w:rsidRPr="009F3068">
        <w:rPr>
          <w:rFonts w:ascii="Brandon Grotesque Regular" w:hAnsi="Brandon Grotesque Regular"/>
          <w:b/>
          <w:sz w:val="32"/>
        </w:rPr>
        <w:t xml:space="preserve">Shalimar- </w:t>
      </w:r>
      <w:r w:rsidRPr="009F3068">
        <w:rPr>
          <w:rFonts w:ascii="Brandon Grotesque Regular" w:hAnsi="Brandon Grotesque Regular"/>
          <w:sz w:val="28"/>
        </w:rPr>
        <w:t xml:space="preserve">The Okaloosa County Waste Resources Division will begin Hurricane Sally Debris Removal on Wednesday September 23, 2020.  The Debris Removal effort is applicable to all single-family residential properties in Unincorporated Okaloosa County and storm generated debris only.  Municipalities and commercial properties are not eligible in this debris removal effort.  Residents are encouraged to place storm debris in the road right-of-way at the edge of pavement.  Care should be taken to not place material in the roadway impeding traffic and/or line-of-sight.  </w:t>
      </w:r>
    </w:p>
    <w:p w:rsidR="009F3068" w:rsidRPr="009F3068" w:rsidRDefault="00943F40" w:rsidP="009F3068">
      <w:pPr>
        <w:jc w:val="both"/>
        <w:rPr>
          <w:rFonts w:ascii="Brandon Grotesque Regular" w:hAnsi="Brandon Grotesque Regular"/>
          <w:b/>
          <w:bCs/>
          <w:sz w:val="28"/>
          <w:u w:val="single"/>
        </w:rPr>
      </w:pPr>
      <w:r>
        <w:rPr>
          <w:rFonts w:ascii="Brandon Grotesque Regular" w:hAnsi="Brandon Grotesque Regular"/>
          <w:b/>
          <w:sz w:val="28"/>
        </w:rPr>
        <w:t>The debris removal team will begin in the northern portion of the county first.</w:t>
      </w:r>
      <w:r w:rsidR="00422499">
        <w:rPr>
          <w:rFonts w:ascii="Brandon Grotesque Regular" w:hAnsi="Brandon Grotesque Regular"/>
          <w:b/>
          <w:sz w:val="28"/>
        </w:rPr>
        <w:t xml:space="preserve"> </w:t>
      </w:r>
    </w:p>
    <w:p w:rsidR="009F3068" w:rsidRPr="009F3068" w:rsidRDefault="009F3068" w:rsidP="009F3068">
      <w:pPr>
        <w:jc w:val="both"/>
        <w:rPr>
          <w:rFonts w:ascii="Brandon Grotesque Regular" w:hAnsi="Brandon Grotesque Regular"/>
          <w:sz w:val="28"/>
        </w:rPr>
      </w:pPr>
      <w:r w:rsidRPr="009F3068">
        <w:rPr>
          <w:rFonts w:ascii="Brandon Grotesque Regular" w:hAnsi="Brandon Grotesque Regular"/>
          <w:sz w:val="28"/>
        </w:rPr>
        <w:t>Residents should separate the following storm related debris:</w:t>
      </w:r>
    </w:p>
    <w:p w:rsidR="009F3068" w:rsidRPr="009F3068" w:rsidRDefault="009F3068" w:rsidP="009F3068">
      <w:pPr>
        <w:numPr>
          <w:ilvl w:val="0"/>
          <w:numId w:val="5"/>
        </w:numPr>
        <w:spacing w:after="0" w:line="240" w:lineRule="auto"/>
        <w:jc w:val="both"/>
        <w:rPr>
          <w:rFonts w:ascii="Brandon Grotesque Regular" w:hAnsi="Brandon Grotesque Regular"/>
          <w:sz w:val="28"/>
        </w:rPr>
      </w:pPr>
      <w:r w:rsidRPr="009F3068">
        <w:rPr>
          <w:rFonts w:ascii="Brandon Grotesque Regular" w:hAnsi="Brandon Grotesque Regular"/>
          <w:sz w:val="28"/>
        </w:rPr>
        <w:t xml:space="preserve">Treated wood material (dock material, decking, pilings, fencing, etc.) </w:t>
      </w:r>
    </w:p>
    <w:p w:rsidR="009F3068" w:rsidRPr="009F3068" w:rsidRDefault="009F3068" w:rsidP="009F3068">
      <w:pPr>
        <w:numPr>
          <w:ilvl w:val="0"/>
          <w:numId w:val="5"/>
        </w:numPr>
        <w:spacing w:after="0" w:line="240" w:lineRule="auto"/>
        <w:jc w:val="both"/>
        <w:rPr>
          <w:rFonts w:ascii="Brandon Grotesque Regular" w:hAnsi="Brandon Grotesque Regular"/>
          <w:sz w:val="28"/>
        </w:rPr>
      </w:pPr>
      <w:r w:rsidRPr="009F3068">
        <w:rPr>
          <w:rFonts w:ascii="Brandon Grotesque Regular" w:hAnsi="Brandon Grotesque Regular"/>
          <w:sz w:val="28"/>
        </w:rPr>
        <w:t>Vegetative Yard Waste – leaves, small sticks containerized in plastic bags (see through bags preferred)</w:t>
      </w:r>
    </w:p>
    <w:p w:rsidR="009F3068" w:rsidRPr="009F3068" w:rsidRDefault="009F3068" w:rsidP="009F3068">
      <w:pPr>
        <w:numPr>
          <w:ilvl w:val="0"/>
          <w:numId w:val="5"/>
        </w:numPr>
        <w:spacing w:after="0" w:line="240" w:lineRule="auto"/>
        <w:jc w:val="both"/>
        <w:rPr>
          <w:rFonts w:ascii="Brandon Grotesque Regular" w:hAnsi="Brandon Grotesque Regular"/>
          <w:sz w:val="28"/>
        </w:rPr>
      </w:pPr>
      <w:r w:rsidRPr="009F3068">
        <w:rPr>
          <w:rFonts w:ascii="Brandon Grotesque Regular" w:hAnsi="Brandon Grotesque Regular"/>
          <w:sz w:val="28"/>
        </w:rPr>
        <w:t xml:space="preserve">Vegetative Yard Waste – </w:t>
      </w:r>
      <w:bookmarkStart w:id="1" w:name="_Hlk51653630"/>
      <w:r w:rsidRPr="009F3068">
        <w:rPr>
          <w:rFonts w:ascii="Brandon Grotesque Regular" w:hAnsi="Brandon Grotesque Regular"/>
          <w:sz w:val="28"/>
        </w:rPr>
        <w:t xml:space="preserve">tree limbs, stumps, trunks. 6-12 feet in length </w:t>
      </w:r>
      <w:bookmarkEnd w:id="1"/>
    </w:p>
    <w:p w:rsidR="009F3068" w:rsidRPr="009F3068" w:rsidRDefault="009F3068" w:rsidP="009F3068">
      <w:pPr>
        <w:numPr>
          <w:ilvl w:val="0"/>
          <w:numId w:val="5"/>
        </w:numPr>
        <w:spacing w:after="0" w:line="240" w:lineRule="auto"/>
        <w:jc w:val="both"/>
        <w:rPr>
          <w:rFonts w:ascii="Brandon Grotesque Regular" w:hAnsi="Brandon Grotesque Regular"/>
          <w:sz w:val="28"/>
        </w:rPr>
      </w:pPr>
      <w:r w:rsidRPr="009F3068">
        <w:rPr>
          <w:rFonts w:ascii="Brandon Grotesque Regular" w:hAnsi="Brandon Grotesque Regular"/>
          <w:sz w:val="28"/>
        </w:rPr>
        <w:t>Bulk material – carpets, furniture, construction debris (wood trim, drywall, etc.)</w:t>
      </w:r>
    </w:p>
    <w:p w:rsidR="009F3068" w:rsidRPr="009F3068" w:rsidRDefault="009F3068" w:rsidP="009F3068">
      <w:pPr>
        <w:numPr>
          <w:ilvl w:val="0"/>
          <w:numId w:val="5"/>
        </w:numPr>
        <w:spacing w:after="0" w:line="240" w:lineRule="auto"/>
        <w:jc w:val="both"/>
        <w:rPr>
          <w:rFonts w:ascii="Brandon Grotesque Regular" w:hAnsi="Brandon Grotesque Regular"/>
          <w:sz w:val="28"/>
        </w:rPr>
      </w:pPr>
      <w:r w:rsidRPr="009F3068">
        <w:rPr>
          <w:rFonts w:ascii="Brandon Grotesque Regular" w:hAnsi="Brandon Grotesque Regular"/>
          <w:sz w:val="28"/>
        </w:rPr>
        <w:t>Appliances</w:t>
      </w:r>
    </w:p>
    <w:p w:rsidR="009F3068" w:rsidRPr="009F3068" w:rsidRDefault="009F3068" w:rsidP="009F3068">
      <w:pPr>
        <w:jc w:val="both"/>
        <w:rPr>
          <w:rFonts w:ascii="Brandon Grotesque Regular" w:hAnsi="Brandon Grotesque Regular"/>
          <w:sz w:val="28"/>
        </w:rPr>
      </w:pPr>
    </w:p>
    <w:p w:rsidR="009F3068" w:rsidRPr="009F3068" w:rsidRDefault="009F3068" w:rsidP="009F3068">
      <w:pPr>
        <w:jc w:val="both"/>
        <w:rPr>
          <w:rFonts w:ascii="Brandon Grotesque Regular" w:hAnsi="Brandon Grotesque Regular"/>
          <w:sz w:val="28"/>
        </w:rPr>
      </w:pPr>
      <w:r w:rsidRPr="009F3068">
        <w:rPr>
          <w:rFonts w:ascii="Brandon Grotesque Regular" w:hAnsi="Brandon Grotesque Regular"/>
          <w:sz w:val="28"/>
        </w:rPr>
        <w:t xml:space="preserve">Residents who have already placed </w:t>
      </w:r>
      <w:bookmarkStart w:id="2" w:name="_Hlk51658880"/>
      <w:r w:rsidRPr="009F3068">
        <w:rPr>
          <w:rFonts w:ascii="Brandon Grotesque Regular" w:hAnsi="Brandon Grotesque Regular"/>
          <w:sz w:val="28"/>
        </w:rPr>
        <w:t xml:space="preserve">storm related </w:t>
      </w:r>
      <w:bookmarkEnd w:id="2"/>
      <w:r w:rsidRPr="009F3068">
        <w:rPr>
          <w:rFonts w:ascii="Brandon Grotesque Regular" w:hAnsi="Brandon Grotesque Regular"/>
          <w:sz w:val="28"/>
        </w:rPr>
        <w:t>material at the curbside should assess the placement to ensure that it meets the specifications above.  Storm related material should be placed a safe distance away from low hanging wires, mailboxes, utility boxes, fire hydrants, water meters, etc.</w:t>
      </w:r>
    </w:p>
    <w:p w:rsidR="009F3068" w:rsidRPr="009F3068" w:rsidRDefault="009F3068" w:rsidP="009F3068">
      <w:pPr>
        <w:jc w:val="both"/>
        <w:rPr>
          <w:rFonts w:ascii="Brandon Grotesque Regular" w:hAnsi="Brandon Grotesque Regular"/>
          <w:sz w:val="28"/>
        </w:rPr>
      </w:pPr>
    </w:p>
    <w:p w:rsidR="009F3068" w:rsidRDefault="009F3068" w:rsidP="009F3068">
      <w:pPr>
        <w:jc w:val="both"/>
        <w:rPr>
          <w:rFonts w:ascii="Brandon Grotesque Regular" w:hAnsi="Brandon Grotesque Regular"/>
          <w:sz w:val="28"/>
        </w:rPr>
      </w:pPr>
      <w:r w:rsidRPr="009F3068">
        <w:rPr>
          <w:rFonts w:ascii="Brandon Grotesque Regular" w:hAnsi="Brandon Grotesque Regular"/>
          <w:sz w:val="28"/>
        </w:rPr>
        <w:t xml:space="preserve">Beginning Wednesday, residents will potentially see multiple collection efforts.  For example; Waste Management will continue to pick up residential garbage and recyclables from receptacles and limited bulk items.  They will also pick up small yard trash piles and bagged yard trash within its franchise area (see through bags preferred).  </w:t>
      </w:r>
    </w:p>
    <w:p w:rsidR="00A04C31" w:rsidRPr="009F3068" w:rsidRDefault="00A04C31" w:rsidP="009F3068">
      <w:pPr>
        <w:jc w:val="both"/>
        <w:rPr>
          <w:rFonts w:ascii="Brandon Grotesque Regular" w:hAnsi="Brandon Grotesque Regular"/>
          <w:sz w:val="28"/>
        </w:rPr>
      </w:pPr>
    </w:p>
    <w:p w:rsidR="009F3068" w:rsidRPr="009F3068" w:rsidRDefault="009F3068" w:rsidP="009F3068">
      <w:pPr>
        <w:jc w:val="both"/>
        <w:rPr>
          <w:rFonts w:ascii="Brandon Grotesque Regular" w:hAnsi="Brandon Grotesque Regular"/>
          <w:sz w:val="28"/>
        </w:rPr>
      </w:pPr>
      <w:r w:rsidRPr="009F3068">
        <w:rPr>
          <w:rFonts w:ascii="Brandon Grotesque Regular" w:hAnsi="Brandon Grotesque Regular"/>
          <w:sz w:val="28"/>
        </w:rPr>
        <w:t xml:space="preserve">The County debris removal contractor – </w:t>
      </w:r>
      <w:bookmarkStart w:id="3" w:name="_Hlk51659494"/>
      <w:proofErr w:type="spellStart"/>
      <w:r w:rsidRPr="009F3068">
        <w:rPr>
          <w:rFonts w:ascii="Brandon Grotesque Regular" w:hAnsi="Brandon Grotesque Regular"/>
          <w:sz w:val="28"/>
        </w:rPr>
        <w:t>CrowderGulf</w:t>
      </w:r>
      <w:proofErr w:type="spellEnd"/>
      <w:r w:rsidRPr="009F3068">
        <w:rPr>
          <w:rFonts w:ascii="Brandon Grotesque Regular" w:hAnsi="Brandon Grotesque Regular"/>
          <w:sz w:val="28"/>
        </w:rPr>
        <w:t xml:space="preserve"> </w:t>
      </w:r>
      <w:bookmarkEnd w:id="3"/>
      <w:r w:rsidRPr="009F3068">
        <w:rPr>
          <w:rFonts w:ascii="Brandon Grotesque Regular" w:hAnsi="Brandon Grotesque Regular"/>
          <w:sz w:val="28"/>
        </w:rPr>
        <w:t xml:space="preserve">– will be collecting treated wood material, bulk material, appliances and vegetative wastes (tree limbs, stumps, trunks. 6-12 feet in length).  </w:t>
      </w:r>
      <w:proofErr w:type="spellStart"/>
      <w:r w:rsidRPr="009F3068">
        <w:rPr>
          <w:rFonts w:ascii="Brandon Grotesque Regular" w:hAnsi="Brandon Grotesque Regular"/>
          <w:sz w:val="28"/>
        </w:rPr>
        <w:t>CrowderGulf</w:t>
      </w:r>
      <w:proofErr w:type="spellEnd"/>
      <w:r w:rsidRPr="009F3068">
        <w:rPr>
          <w:rFonts w:ascii="Brandon Grotesque Regular" w:hAnsi="Brandon Grotesque Regular"/>
          <w:sz w:val="28"/>
        </w:rPr>
        <w:t xml:space="preserve"> collection may target particular wastes in a pickup pass.  For instance, a collection vehicle may be targeting treated lumber.  This is not cause for alarm if other material is not picked up, remaining material will be collected by separate truck.  EACH MATERIAL STREAM - TREATED WOOD, VEGETATIVE YARD WASTE, BULK MATERIAL AND APPLIANCES – WILL RECEIVE ONE PASS/PICKUP.  For example, if </w:t>
      </w:r>
      <w:proofErr w:type="spellStart"/>
      <w:r w:rsidRPr="009F3068">
        <w:rPr>
          <w:rFonts w:ascii="Brandon Grotesque Regular" w:hAnsi="Brandon Grotesque Regular"/>
          <w:sz w:val="28"/>
        </w:rPr>
        <w:t>CrowderGulf</w:t>
      </w:r>
      <w:proofErr w:type="spellEnd"/>
      <w:r w:rsidRPr="009F3068">
        <w:rPr>
          <w:rFonts w:ascii="Brandon Grotesque Regular" w:hAnsi="Brandon Grotesque Regular"/>
          <w:sz w:val="28"/>
        </w:rPr>
        <w:t xml:space="preserve"> picks up treated lumber from your location, they will not be back to pick up any more treated lumber.</w:t>
      </w:r>
    </w:p>
    <w:p w:rsidR="009F3068" w:rsidRPr="009F3068" w:rsidRDefault="009F3068" w:rsidP="009F3068">
      <w:pPr>
        <w:jc w:val="both"/>
        <w:rPr>
          <w:rFonts w:ascii="Brandon Grotesque Regular" w:hAnsi="Brandon Grotesque Regular"/>
          <w:sz w:val="28"/>
        </w:rPr>
      </w:pPr>
    </w:p>
    <w:p w:rsidR="009F3068" w:rsidRPr="009F3068" w:rsidRDefault="009F3068" w:rsidP="009F3068">
      <w:pPr>
        <w:jc w:val="both"/>
        <w:rPr>
          <w:rFonts w:ascii="Brandon Grotesque Regular" w:hAnsi="Brandon Grotesque Regular"/>
          <w:sz w:val="28"/>
        </w:rPr>
      </w:pPr>
      <w:r w:rsidRPr="009F3068">
        <w:rPr>
          <w:rFonts w:ascii="Brandon Grotesque Regular" w:hAnsi="Brandon Grotesque Regular"/>
          <w:sz w:val="28"/>
        </w:rPr>
        <w:t>Residents outside of the Unincorporated Okaloosa County jurisdiction should contact their municipality or other service provider for information.</w:t>
      </w:r>
    </w:p>
    <w:p w:rsidR="009F3068" w:rsidRPr="009F3068" w:rsidRDefault="009F3068" w:rsidP="009F3068">
      <w:pPr>
        <w:jc w:val="both"/>
        <w:rPr>
          <w:rFonts w:ascii="Brandon Grotesque Regular" w:hAnsi="Brandon Grotesque Regular"/>
          <w:sz w:val="28"/>
        </w:rPr>
      </w:pPr>
    </w:p>
    <w:p w:rsidR="009F3068" w:rsidRPr="009F3068" w:rsidRDefault="009F3068" w:rsidP="009F3068">
      <w:pPr>
        <w:jc w:val="both"/>
        <w:rPr>
          <w:rFonts w:ascii="Brandon Grotesque Regular" w:hAnsi="Brandon Grotesque Regular"/>
          <w:sz w:val="28"/>
        </w:rPr>
      </w:pPr>
      <w:r w:rsidRPr="009F3068">
        <w:rPr>
          <w:rFonts w:ascii="Brandon Grotesque Regular" w:hAnsi="Brandon Grotesque Regular"/>
          <w:sz w:val="28"/>
          <w:u w:val="single"/>
        </w:rPr>
        <w:t>No Hazardous Waste or Electronics!</w:t>
      </w:r>
      <w:r w:rsidRPr="009F3068">
        <w:rPr>
          <w:rFonts w:ascii="Brandon Grotesque Regular" w:hAnsi="Brandon Grotesque Regular"/>
          <w:sz w:val="28"/>
        </w:rPr>
        <w:t xml:space="preserve"> Household Hazardous Waste and electronics should be transported to the County HHW facility; 80 Ready Avenue FWB -Tuesday-Saturday 7:00AM – 3:00 PM.</w:t>
      </w:r>
    </w:p>
    <w:p w:rsidR="009F3068" w:rsidRPr="009F3068" w:rsidRDefault="009F3068" w:rsidP="009F3068">
      <w:pPr>
        <w:jc w:val="both"/>
        <w:rPr>
          <w:rFonts w:ascii="Brandon Grotesque Regular" w:hAnsi="Brandon Grotesque Regular"/>
          <w:color w:val="1F497D"/>
          <w:sz w:val="28"/>
        </w:rPr>
      </w:pPr>
    </w:p>
    <w:p w:rsidR="009F3068" w:rsidRPr="009F3068" w:rsidRDefault="009F3068" w:rsidP="009F3068">
      <w:pPr>
        <w:jc w:val="both"/>
        <w:rPr>
          <w:rFonts w:ascii="Brandon Grotesque Regular" w:hAnsi="Brandon Grotesque Regular"/>
          <w:sz w:val="28"/>
        </w:rPr>
      </w:pPr>
      <w:r w:rsidRPr="009F3068">
        <w:rPr>
          <w:rFonts w:ascii="Brandon Grotesque Regular" w:hAnsi="Brandon Grotesque Regular"/>
          <w:sz w:val="28"/>
        </w:rPr>
        <w:t>Please be patient with debris pickup and removal.  Nearly all residents in the County are placing debris and it takes time and resources to collect.  County staff is working as fast as possible to coordinate and execute our debris removal plan.</w:t>
      </w:r>
    </w:p>
    <w:p w:rsidR="00F44B3B" w:rsidRPr="00764D6E" w:rsidRDefault="00F44B3B" w:rsidP="009F3068">
      <w:pPr>
        <w:rPr>
          <w:rFonts w:ascii="Brandon Grotesque Regular" w:hAnsi="Brandon Grotesque Regular"/>
          <w:sz w:val="24"/>
          <w:szCs w:val="26"/>
        </w:rPr>
      </w:pPr>
    </w:p>
    <w:p w:rsidR="00633898" w:rsidRPr="00920F68" w:rsidRDefault="00633898" w:rsidP="00431C42">
      <w:pPr>
        <w:pStyle w:val="NormalWeb"/>
        <w:pBdr>
          <w:bottom w:val="thinThickThinMediumGap" w:sz="18" w:space="1" w:color="auto"/>
        </w:pBdr>
        <w:spacing w:before="0" w:beforeAutospacing="0" w:after="160" w:afterAutospacing="0"/>
        <w:jc w:val="both"/>
        <w:rPr>
          <w:rFonts w:ascii="Brandon Grotesque Black" w:hAnsi="Brandon Grotesque Black"/>
          <w:color w:val="FFFFFF" w:themeColor="background1"/>
          <w:szCs w:val="28"/>
        </w:rPr>
      </w:pPr>
      <w:r w:rsidRPr="00920F68">
        <w:rPr>
          <w:rFonts w:ascii="Brandon Grotesque Black" w:hAnsi="Brandon Grotesque Black"/>
          <w:color w:val="FFFFFF" w:themeColor="background1"/>
          <w:szCs w:val="28"/>
        </w:rPr>
        <w:t>upon request</w:t>
      </w:r>
    </w:p>
    <w:p w:rsidR="00171093" w:rsidRPr="005E4F0B" w:rsidRDefault="00171093" w:rsidP="00171093">
      <w:pPr>
        <w:spacing w:after="0" w:line="240" w:lineRule="auto"/>
        <w:jc w:val="center"/>
        <w:rPr>
          <w:rFonts w:ascii="Brandon Grotesque Black" w:hAnsi="Brandon Grotesque Black"/>
          <w:szCs w:val="28"/>
        </w:rPr>
      </w:pPr>
      <w:r w:rsidRPr="005E4F0B">
        <w:rPr>
          <w:rFonts w:ascii="Brandon Grotesque Black" w:hAnsi="Brandon Grotesque Black"/>
          <w:szCs w:val="28"/>
        </w:rPr>
        <w:t>FOR MORE INFORMATION CONTACT CHRISTOPHER SAUL</w:t>
      </w:r>
      <w:r>
        <w:rPr>
          <w:rFonts w:ascii="Brandon Grotesque Black" w:hAnsi="Brandon Grotesque Black"/>
          <w:szCs w:val="28"/>
        </w:rPr>
        <w:t xml:space="preserve"> AT</w:t>
      </w:r>
    </w:p>
    <w:p w:rsidR="00171093" w:rsidRPr="005E4F0B" w:rsidRDefault="00171093" w:rsidP="00171093">
      <w:pPr>
        <w:spacing w:after="0" w:line="240" w:lineRule="auto"/>
        <w:ind w:firstLine="720"/>
        <w:jc w:val="center"/>
        <w:rPr>
          <w:rFonts w:ascii="Brandon Grotesque Black" w:hAnsi="Brandon Grotesque Black"/>
          <w:szCs w:val="28"/>
        </w:rPr>
      </w:pPr>
      <w:r w:rsidRPr="005E4F0B">
        <w:rPr>
          <w:rFonts w:ascii="Brandon Grotesque Black" w:hAnsi="Brandon Grotesque Black"/>
          <w:szCs w:val="28"/>
        </w:rPr>
        <w:t xml:space="preserve"> 585-7059 OR AT </w:t>
      </w:r>
      <w:hyperlink r:id="rId8" w:history="1">
        <w:r w:rsidRPr="005E4F0B">
          <w:rPr>
            <w:rStyle w:val="Hyperlink"/>
            <w:rFonts w:ascii="Brandon Grotesque Black" w:hAnsi="Brandon Grotesque Black"/>
            <w:szCs w:val="28"/>
          </w:rPr>
          <w:t>CSAUL@MYOKALOOSA.COM</w:t>
        </w:r>
      </w:hyperlink>
    </w:p>
    <w:p w:rsidR="00F85A8D" w:rsidRDefault="006737C6" w:rsidP="006737C6">
      <w:pPr>
        <w:jc w:val="center"/>
      </w:pPr>
      <w:r>
        <w:rPr>
          <w:noProof/>
        </w:rPr>
        <w:drawing>
          <wp:anchor distT="0" distB="0" distL="114300" distR="114300" simplePos="0" relativeHeight="251660288" behindDoc="1" locked="0" layoutInCell="1" allowOverlap="1" wp14:anchorId="2BEB372A" wp14:editId="79B0038C">
            <wp:simplePos x="0" y="0"/>
            <wp:positionH relativeFrom="margin">
              <wp:align>center</wp:align>
            </wp:positionH>
            <wp:positionV relativeFrom="paragraph">
              <wp:posOffset>281940</wp:posOffset>
            </wp:positionV>
            <wp:extent cx="313055" cy="284480"/>
            <wp:effectExtent l="19050" t="38100" r="29845" b="393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gaphone.png"/>
                    <pic:cNvPicPr/>
                  </pic:nvPicPr>
                  <pic:blipFill>
                    <a:blip r:embed="rId9" cstate="print">
                      <a:extLst>
                        <a:ext uri="{28A0092B-C50C-407E-A947-70E740481C1C}">
                          <a14:useLocalDpi xmlns:a14="http://schemas.microsoft.com/office/drawing/2010/main" val="0"/>
                        </a:ext>
                      </a:extLst>
                    </a:blip>
                    <a:stretch>
                      <a:fillRect/>
                    </a:stretch>
                  </pic:blipFill>
                  <pic:spPr>
                    <a:xfrm rot="21107546">
                      <a:off x="0" y="0"/>
                      <a:ext cx="313055" cy="284480"/>
                    </a:xfrm>
                    <a:prstGeom prst="rect">
                      <a:avLst/>
                    </a:prstGeom>
                  </pic:spPr>
                </pic:pic>
              </a:graphicData>
            </a:graphic>
            <wp14:sizeRelH relativeFrom="margin">
              <wp14:pctWidth>0</wp14:pctWidth>
            </wp14:sizeRelH>
            <wp14:sizeRelV relativeFrom="margin">
              <wp14:pctHeight>0</wp14:pctHeight>
            </wp14:sizeRelV>
          </wp:anchor>
        </w:drawing>
      </w:r>
    </w:p>
    <w:sectPr w:rsidR="00F85A8D">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35D8" w:rsidRDefault="000D35D8">
      <w:pPr>
        <w:spacing w:after="0" w:line="240" w:lineRule="auto"/>
      </w:pPr>
      <w:r>
        <w:separator/>
      </w:r>
    </w:p>
  </w:endnote>
  <w:endnote w:type="continuationSeparator" w:id="0">
    <w:p w:rsidR="000D35D8" w:rsidRDefault="000D3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ndon Grotesque Bold">
    <w:altName w:val="Calibri"/>
    <w:panose1 w:val="00000000000000000000"/>
    <w:charset w:val="00"/>
    <w:family w:val="swiss"/>
    <w:notTrueType/>
    <w:pitch w:val="variable"/>
    <w:sig w:usb0="A00000AF" w:usb1="5000205B" w:usb2="00000000" w:usb3="00000000" w:csb0="0000009B" w:csb1="00000000"/>
  </w:font>
  <w:font w:name="Brandon Grotesque Regular">
    <w:altName w:val="Calibri"/>
    <w:panose1 w:val="00000000000000000000"/>
    <w:charset w:val="00"/>
    <w:family w:val="swiss"/>
    <w:notTrueType/>
    <w:pitch w:val="variable"/>
    <w:sig w:usb0="A00000AF" w:usb1="5000205B" w:usb2="00000000" w:usb3="00000000" w:csb0="0000009B" w:csb1="00000000"/>
  </w:font>
  <w:font w:name="Brandon Grotesque Black">
    <w:altName w:val="Calibri"/>
    <w:panose1 w:val="00000000000000000000"/>
    <w:charset w:val="00"/>
    <w:family w:val="swiss"/>
    <w:notTrueType/>
    <w:pitch w:val="variable"/>
    <w:sig w:usb0="A00000AF" w:usb1="5000205B" w:usb2="00000000" w:usb3="00000000" w:csb0="0000009B" w:csb1="00000000"/>
  </w:font>
  <w:font w:name="Brandon Grotesque Thin">
    <w:altName w:val="Calibri"/>
    <w:panose1 w:val="00000000000000000000"/>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FF6" w:rsidRPr="00133FF6" w:rsidRDefault="00FC5FEE" w:rsidP="00133FF6">
    <w:pPr>
      <w:pStyle w:val="Footer"/>
      <w:jc w:val="center"/>
      <w:rPr>
        <w:rFonts w:ascii="Brandon Grotesque Thin" w:hAnsi="Brandon Grotesque Thin"/>
        <w:sz w:val="14"/>
      </w:rPr>
    </w:pPr>
    <w:r w:rsidRPr="00133FF6">
      <w:rPr>
        <w:rFonts w:ascii="Brandon Grotesque Thin" w:hAnsi="Brandon Grotesque Thin"/>
        <w:sz w:val="14"/>
      </w:rPr>
      <w:t xml:space="preserve">Chairman </w:t>
    </w:r>
    <w:r w:rsidR="000C7EB2">
      <w:rPr>
        <w:rFonts w:ascii="Brandon Grotesque Thin" w:hAnsi="Brandon Grotesque Thin"/>
        <w:sz w:val="14"/>
      </w:rPr>
      <w:t>Trey Goodwin</w:t>
    </w:r>
    <w:r w:rsidRPr="00133FF6">
      <w:rPr>
        <w:rFonts w:ascii="Brandon Grotesque Thin" w:hAnsi="Brandon Grotesque Thin"/>
        <w:sz w:val="14"/>
      </w:rPr>
      <w:t xml:space="preserve"> </w:t>
    </w:r>
    <w:r w:rsidRPr="00133FF6">
      <w:rPr>
        <w:rFonts w:ascii="Brandon Grotesque Thin" w:hAnsi="Brandon Grotesque Thin" w:cstheme="minorHAnsi"/>
        <w:sz w:val="14"/>
      </w:rPr>
      <w:t xml:space="preserve">• Vice Chairman </w:t>
    </w:r>
    <w:r w:rsidR="000C7EB2">
      <w:rPr>
        <w:rFonts w:ascii="Brandon Grotesque Thin" w:hAnsi="Brandon Grotesque Thin" w:cstheme="minorHAnsi"/>
        <w:sz w:val="14"/>
      </w:rPr>
      <w:t>Carolyn Ketchel</w:t>
    </w:r>
    <w:r w:rsidRPr="00133FF6">
      <w:rPr>
        <w:rFonts w:ascii="Brandon Grotesque Thin" w:hAnsi="Brandon Grotesque Thin" w:cstheme="minorHAnsi"/>
        <w:sz w:val="14"/>
      </w:rPr>
      <w:t xml:space="preserve"> • Commissioner Nathan Boyles • Commissioner </w:t>
    </w:r>
    <w:r w:rsidR="000C7EB2">
      <w:rPr>
        <w:rFonts w:ascii="Brandon Grotesque Thin" w:hAnsi="Brandon Grotesque Thin" w:cstheme="minorHAnsi"/>
        <w:sz w:val="14"/>
      </w:rPr>
      <w:t>Kelly Windes</w:t>
    </w:r>
    <w:r w:rsidRPr="00133FF6">
      <w:rPr>
        <w:rFonts w:ascii="Brandon Grotesque Thin" w:hAnsi="Brandon Grotesque Thin" w:cstheme="minorHAnsi"/>
        <w:sz w:val="14"/>
      </w:rPr>
      <w:t xml:space="preserve"> • Commissioner Graham Fountain</w:t>
    </w:r>
    <w:r w:rsidR="00B3506A">
      <w:rPr>
        <w:rFonts w:ascii="Brandon Grotesque Thin" w:hAnsi="Brandon Grotesque Thin" w:cstheme="minorHAnsi"/>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35D8" w:rsidRDefault="000D35D8">
      <w:pPr>
        <w:spacing w:after="0" w:line="240" w:lineRule="auto"/>
      </w:pPr>
      <w:r>
        <w:separator/>
      </w:r>
    </w:p>
  </w:footnote>
  <w:footnote w:type="continuationSeparator" w:id="0">
    <w:p w:rsidR="000D35D8" w:rsidRDefault="000D3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E0C" w:rsidRPr="00C5613D" w:rsidRDefault="00431C42" w:rsidP="008B7E0C">
    <w:pPr>
      <w:rPr>
        <w:b/>
        <w:sz w:val="28"/>
        <w:szCs w:val="28"/>
      </w:rPr>
    </w:pPr>
    <w:r w:rsidRPr="00C5613D">
      <w:rPr>
        <w:rFonts w:ascii="Times New Roman" w:hAnsi="Times New Roman" w:cs="Times New Roman"/>
        <w:b/>
        <w:bCs/>
        <w:i/>
        <w:noProof/>
        <w:szCs w:val="28"/>
      </w:rPr>
      <w:drawing>
        <wp:anchor distT="0" distB="0" distL="114300" distR="114300" simplePos="0" relativeHeight="251659264" behindDoc="1" locked="0" layoutInCell="1" allowOverlap="1" wp14:anchorId="7CE3C2BA" wp14:editId="4C518451">
          <wp:simplePos x="0" y="0"/>
          <wp:positionH relativeFrom="margin">
            <wp:align>right</wp:align>
          </wp:positionH>
          <wp:positionV relativeFrom="paragraph">
            <wp:posOffset>-117475</wp:posOffset>
          </wp:positionV>
          <wp:extent cx="947073" cy="1225859"/>
          <wp:effectExtent l="0" t="0" r="0" b="0"/>
          <wp:wrapTight wrapText="bothSides">
            <wp:wrapPolygon edited="0">
              <wp:start x="6954" y="2350"/>
              <wp:lineTo x="4346" y="4029"/>
              <wp:lineTo x="0" y="7387"/>
              <wp:lineTo x="0" y="9065"/>
              <wp:lineTo x="1304" y="14437"/>
              <wp:lineTo x="6085" y="17459"/>
              <wp:lineTo x="7388" y="18131"/>
              <wp:lineTo x="14342" y="18131"/>
              <wp:lineTo x="19992" y="14102"/>
              <wp:lineTo x="20861" y="7051"/>
              <wp:lineTo x="16080" y="3358"/>
              <wp:lineTo x="13473" y="2350"/>
              <wp:lineTo x="6954" y="235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47073" cy="1225859"/>
                  </a:xfrm>
                  <a:prstGeom prst="rect">
                    <a:avLst/>
                  </a:prstGeom>
                  <a:noFill/>
                </pic:spPr>
              </pic:pic>
            </a:graphicData>
          </a:graphic>
          <wp14:sizeRelH relativeFrom="page">
            <wp14:pctWidth>0</wp14:pctWidth>
          </wp14:sizeRelH>
          <wp14:sizeRelV relativeFrom="page">
            <wp14:pctHeight>0</wp14:pctHeight>
          </wp14:sizeRelV>
        </wp:anchor>
      </w:drawing>
    </w:r>
    <w:r w:rsidR="000722BF">
      <w:rPr>
        <w:b/>
        <w:sz w:val="28"/>
        <w:szCs w:val="28"/>
      </w:rPr>
      <w:t>News Release</w:t>
    </w:r>
    <w:r w:rsidR="00FA4825">
      <w:rPr>
        <w:b/>
        <w:sz w:val="28"/>
        <w:szCs w:val="28"/>
      </w:rPr>
      <w:t xml:space="preserve"> </w:t>
    </w:r>
  </w:p>
  <w:p w:rsidR="00DC2CCE" w:rsidRDefault="008B7E0C" w:rsidP="008B7E0C">
    <w:pPr>
      <w:rPr>
        <w:rFonts w:ascii="Brandon Grotesque Thin" w:hAnsi="Brandon Grotesque Thin"/>
        <w:i/>
        <w:sz w:val="20"/>
        <w:szCs w:val="32"/>
      </w:rPr>
    </w:pPr>
    <w:r w:rsidRPr="00C5613D">
      <w:rPr>
        <w:rFonts w:ascii="Brandon Grotesque Thin" w:hAnsi="Brandon Grotesque Thin"/>
        <w:i/>
        <w:sz w:val="20"/>
        <w:szCs w:val="32"/>
      </w:rPr>
      <w:t>Board of County Commissioners</w:t>
    </w:r>
  </w:p>
  <w:p w:rsidR="008B7E0C" w:rsidRPr="00C5613D" w:rsidRDefault="009F3068" w:rsidP="008B7E0C">
    <w:pPr>
      <w:rPr>
        <w:rFonts w:ascii="Brandon Grotesque Thin" w:hAnsi="Brandon Grotesque Thin"/>
        <w:sz w:val="20"/>
        <w:szCs w:val="32"/>
      </w:rPr>
    </w:pPr>
    <w:r>
      <w:rPr>
        <w:rFonts w:ascii="Brandon Grotesque Thin" w:hAnsi="Brandon Grotesque Thin"/>
        <w:sz w:val="20"/>
        <w:szCs w:val="32"/>
      </w:rPr>
      <w:t>09.22.20</w:t>
    </w:r>
  </w:p>
  <w:p w:rsidR="008B7E0C" w:rsidRDefault="008B7E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40A67"/>
    <w:multiLevelType w:val="multilevel"/>
    <w:tmpl w:val="72A009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515683"/>
    <w:multiLevelType w:val="multilevel"/>
    <w:tmpl w:val="3CAAB7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CB1586D"/>
    <w:multiLevelType w:val="hybridMultilevel"/>
    <w:tmpl w:val="3A509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500122"/>
    <w:multiLevelType w:val="hybridMultilevel"/>
    <w:tmpl w:val="281C19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F8D64C3"/>
    <w:multiLevelType w:val="hybridMultilevel"/>
    <w:tmpl w:val="B6847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093"/>
    <w:rsid w:val="00004CAB"/>
    <w:rsid w:val="00044DE4"/>
    <w:rsid w:val="000471CE"/>
    <w:rsid w:val="00050B12"/>
    <w:rsid w:val="000578E1"/>
    <w:rsid w:val="00067BBA"/>
    <w:rsid w:val="000707B3"/>
    <w:rsid w:val="000722BF"/>
    <w:rsid w:val="000B40F9"/>
    <w:rsid w:val="000C1432"/>
    <w:rsid w:val="000C7EB2"/>
    <w:rsid w:val="000D35D8"/>
    <w:rsid w:val="000F34BB"/>
    <w:rsid w:val="000F35C7"/>
    <w:rsid w:val="000F38EB"/>
    <w:rsid w:val="000F3977"/>
    <w:rsid w:val="0010164D"/>
    <w:rsid w:val="00105BBA"/>
    <w:rsid w:val="001130F2"/>
    <w:rsid w:val="00141D68"/>
    <w:rsid w:val="00143368"/>
    <w:rsid w:val="0015526B"/>
    <w:rsid w:val="00166C0C"/>
    <w:rsid w:val="00171093"/>
    <w:rsid w:val="00177156"/>
    <w:rsid w:val="001B1C48"/>
    <w:rsid w:val="001B3A4C"/>
    <w:rsid w:val="001C29DA"/>
    <w:rsid w:val="001D014B"/>
    <w:rsid w:val="001F5691"/>
    <w:rsid w:val="00205038"/>
    <w:rsid w:val="00221DC4"/>
    <w:rsid w:val="0022757B"/>
    <w:rsid w:val="00235983"/>
    <w:rsid w:val="002675BF"/>
    <w:rsid w:val="00290094"/>
    <w:rsid w:val="002F1D6A"/>
    <w:rsid w:val="002F3E32"/>
    <w:rsid w:val="002F5980"/>
    <w:rsid w:val="00306A2A"/>
    <w:rsid w:val="00307FE0"/>
    <w:rsid w:val="00317477"/>
    <w:rsid w:val="00333CDC"/>
    <w:rsid w:val="003543A8"/>
    <w:rsid w:val="003632E3"/>
    <w:rsid w:val="00375F62"/>
    <w:rsid w:val="00382D39"/>
    <w:rsid w:val="003909E9"/>
    <w:rsid w:val="00413C01"/>
    <w:rsid w:val="00422499"/>
    <w:rsid w:val="00425F7A"/>
    <w:rsid w:val="00431C42"/>
    <w:rsid w:val="00487679"/>
    <w:rsid w:val="004A2304"/>
    <w:rsid w:val="004F4E2D"/>
    <w:rsid w:val="005607BD"/>
    <w:rsid w:val="005952DB"/>
    <w:rsid w:val="005A2A72"/>
    <w:rsid w:val="005B59C9"/>
    <w:rsid w:val="005F7C2D"/>
    <w:rsid w:val="00602F0F"/>
    <w:rsid w:val="00610DFE"/>
    <w:rsid w:val="00633898"/>
    <w:rsid w:val="006356CB"/>
    <w:rsid w:val="00640501"/>
    <w:rsid w:val="0065653A"/>
    <w:rsid w:val="00656CA9"/>
    <w:rsid w:val="006737C6"/>
    <w:rsid w:val="00711B38"/>
    <w:rsid w:val="00715A66"/>
    <w:rsid w:val="00724552"/>
    <w:rsid w:val="00764D6E"/>
    <w:rsid w:val="00786CF2"/>
    <w:rsid w:val="00795561"/>
    <w:rsid w:val="007B63C0"/>
    <w:rsid w:val="007F040B"/>
    <w:rsid w:val="00850461"/>
    <w:rsid w:val="00862F5A"/>
    <w:rsid w:val="00866614"/>
    <w:rsid w:val="00871D26"/>
    <w:rsid w:val="00896303"/>
    <w:rsid w:val="008B07CE"/>
    <w:rsid w:val="008B7E0C"/>
    <w:rsid w:val="008D3798"/>
    <w:rsid w:val="008D4653"/>
    <w:rsid w:val="00905CA1"/>
    <w:rsid w:val="0090722A"/>
    <w:rsid w:val="00920F68"/>
    <w:rsid w:val="00925DCC"/>
    <w:rsid w:val="00943F40"/>
    <w:rsid w:val="009C0F94"/>
    <w:rsid w:val="009E6989"/>
    <w:rsid w:val="009E77A8"/>
    <w:rsid w:val="009F3068"/>
    <w:rsid w:val="00A04C31"/>
    <w:rsid w:val="00A432A5"/>
    <w:rsid w:val="00A644FF"/>
    <w:rsid w:val="00AB16FC"/>
    <w:rsid w:val="00AC0549"/>
    <w:rsid w:val="00B00FA3"/>
    <w:rsid w:val="00B02856"/>
    <w:rsid w:val="00B3506A"/>
    <w:rsid w:val="00BD175D"/>
    <w:rsid w:val="00BD22E8"/>
    <w:rsid w:val="00C23272"/>
    <w:rsid w:val="00C51D8A"/>
    <w:rsid w:val="00C528F8"/>
    <w:rsid w:val="00C5362A"/>
    <w:rsid w:val="00C5613D"/>
    <w:rsid w:val="00C83697"/>
    <w:rsid w:val="00C93731"/>
    <w:rsid w:val="00CC7B74"/>
    <w:rsid w:val="00D0600B"/>
    <w:rsid w:val="00D13458"/>
    <w:rsid w:val="00D32490"/>
    <w:rsid w:val="00DA76A9"/>
    <w:rsid w:val="00DA7EFF"/>
    <w:rsid w:val="00DC2CCE"/>
    <w:rsid w:val="00DD1C10"/>
    <w:rsid w:val="00DD7561"/>
    <w:rsid w:val="00EA2686"/>
    <w:rsid w:val="00EA6AC5"/>
    <w:rsid w:val="00EB4536"/>
    <w:rsid w:val="00ED14F0"/>
    <w:rsid w:val="00EE5079"/>
    <w:rsid w:val="00EF560C"/>
    <w:rsid w:val="00F040C8"/>
    <w:rsid w:val="00F32096"/>
    <w:rsid w:val="00F44B3B"/>
    <w:rsid w:val="00F80D33"/>
    <w:rsid w:val="00F85A8D"/>
    <w:rsid w:val="00F913CC"/>
    <w:rsid w:val="00FA4825"/>
    <w:rsid w:val="00FB4A82"/>
    <w:rsid w:val="00FB52CD"/>
    <w:rsid w:val="00FC5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744F7E8-FE6E-4F9C-88CC-772C1F988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10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1093"/>
    <w:rPr>
      <w:color w:val="0563C1" w:themeColor="hyperlink"/>
      <w:u w:val="single"/>
    </w:rPr>
  </w:style>
  <w:style w:type="paragraph" w:styleId="NormalWeb">
    <w:name w:val="Normal (Web)"/>
    <w:basedOn w:val="Normal"/>
    <w:uiPriority w:val="99"/>
    <w:unhideWhenUsed/>
    <w:rsid w:val="00171093"/>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710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093"/>
  </w:style>
  <w:style w:type="paragraph" w:styleId="Header">
    <w:name w:val="header"/>
    <w:basedOn w:val="Normal"/>
    <w:link w:val="HeaderChar"/>
    <w:uiPriority w:val="99"/>
    <w:unhideWhenUsed/>
    <w:rsid w:val="008B7E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E0C"/>
  </w:style>
  <w:style w:type="character" w:styleId="CommentReference">
    <w:name w:val="annotation reference"/>
    <w:basedOn w:val="DefaultParagraphFont"/>
    <w:uiPriority w:val="99"/>
    <w:semiHidden/>
    <w:unhideWhenUsed/>
    <w:rsid w:val="00724552"/>
    <w:rPr>
      <w:sz w:val="16"/>
      <w:szCs w:val="16"/>
    </w:rPr>
  </w:style>
  <w:style w:type="paragraph" w:styleId="CommentText">
    <w:name w:val="annotation text"/>
    <w:basedOn w:val="Normal"/>
    <w:link w:val="CommentTextChar"/>
    <w:uiPriority w:val="99"/>
    <w:semiHidden/>
    <w:unhideWhenUsed/>
    <w:rsid w:val="00724552"/>
    <w:pPr>
      <w:spacing w:line="240" w:lineRule="auto"/>
    </w:pPr>
    <w:rPr>
      <w:sz w:val="20"/>
      <w:szCs w:val="20"/>
    </w:rPr>
  </w:style>
  <w:style w:type="character" w:customStyle="1" w:styleId="CommentTextChar">
    <w:name w:val="Comment Text Char"/>
    <w:basedOn w:val="DefaultParagraphFont"/>
    <w:link w:val="CommentText"/>
    <w:uiPriority w:val="99"/>
    <w:semiHidden/>
    <w:rsid w:val="00724552"/>
    <w:rPr>
      <w:sz w:val="20"/>
      <w:szCs w:val="20"/>
    </w:rPr>
  </w:style>
  <w:style w:type="paragraph" w:styleId="BalloonText">
    <w:name w:val="Balloon Text"/>
    <w:basedOn w:val="Normal"/>
    <w:link w:val="BalloonTextChar"/>
    <w:uiPriority w:val="99"/>
    <w:semiHidden/>
    <w:unhideWhenUsed/>
    <w:rsid w:val="007245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455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040C8"/>
    <w:rPr>
      <w:b/>
      <w:bCs/>
    </w:rPr>
  </w:style>
  <w:style w:type="character" w:customStyle="1" w:styleId="CommentSubjectChar">
    <w:name w:val="Comment Subject Char"/>
    <w:basedOn w:val="CommentTextChar"/>
    <w:link w:val="CommentSubject"/>
    <w:uiPriority w:val="99"/>
    <w:semiHidden/>
    <w:rsid w:val="00F040C8"/>
    <w:rPr>
      <w:b/>
      <w:bCs/>
      <w:sz w:val="20"/>
      <w:szCs w:val="20"/>
    </w:rPr>
  </w:style>
  <w:style w:type="paragraph" w:styleId="ListParagraph">
    <w:name w:val="List Paragraph"/>
    <w:basedOn w:val="Normal"/>
    <w:uiPriority w:val="34"/>
    <w:qFormat/>
    <w:rsid w:val="00C51D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378935">
      <w:bodyDiv w:val="1"/>
      <w:marLeft w:val="0"/>
      <w:marRight w:val="0"/>
      <w:marTop w:val="0"/>
      <w:marBottom w:val="0"/>
      <w:divBdr>
        <w:top w:val="none" w:sz="0" w:space="0" w:color="auto"/>
        <w:left w:val="none" w:sz="0" w:space="0" w:color="auto"/>
        <w:bottom w:val="none" w:sz="0" w:space="0" w:color="auto"/>
        <w:right w:val="none" w:sz="0" w:space="0" w:color="auto"/>
      </w:divBdr>
    </w:div>
    <w:div w:id="684285182">
      <w:bodyDiv w:val="1"/>
      <w:marLeft w:val="0"/>
      <w:marRight w:val="0"/>
      <w:marTop w:val="0"/>
      <w:marBottom w:val="0"/>
      <w:divBdr>
        <w:top w:val="none" w:sz="0" w:space="0" w:color="auto"/>
        <w:left w:val="none" w:sz="0" w:space="0" w:color="auto"/>
        <w:bottom w:val="none" w:sz="0" w:space="0" w:color="auto"/>
        <w:right w:val="none" w:sz="0" w:space="0" w:color="auto"/>
      </w:divBdr>
    </w:div>
    <w:div w:id="1106924781">
      <w:bodyDiv w:val="1"/>
      <w:marLeft w:val="0"/>
      <w:marRight w:val="0"/>
      <w:marTop w:val="0"/>
      <w:marBottom w:val="0"/>
      <w:divBdr>
        <w:top w:val="none" w:sz="0" w:space="0" w:color="auto"/>
        <w:left w:val="none" w:sz="0" w:space="0" w:color="auto"/>
        <w:bottom w:val="none" w:sz="0" w:space="0" w:color="auto"/>
        <w:right w:val="none" w:sz="0" w:space="0" w:color="auto"/>
      </w:divBdr>
    </w:div>
    <w:div w:id="1476138848">
      <w:bodyDiv w:val="1"/>
      <w:marLeft w:val="0"/>
      <w:marRight w:val="0"/>
      <w:marTop w:val="0"/>
      <w:marBottom w:val="0"/>
      <w:divBdr>
        <w:top w:val="none" w:sz="0" w:space="0" w:color="auto"/>
        <w:left w:val="none" w:sz="0" w:space="0" w:color="auto"/>
        <w:bottom w:val="none" w:sz="0" w:space="0" w:color="auto"/>
        <w:right w:val="none" w:sz="0" w:space="0" w:color="auto"/>
      </w:divBdr>
    </w:div>
    <w:div w:id="1718092136">
      <w:bodyDiv w:val="1"/>
      <w:marLeft w:val="0"/>
      <w:marRight w:val="0"/>
      <w:marTop w:val="0"/>
      <w:marBottom w:val="0"/>
      <w:divBdr>
        <w:top w:val="none" w:sz="0" w:space="0" w:color="auto"/>
        <w:left w:val="none" w:sz="0" w:space="0" w:color="auto"/>
        <w:bottom w:val="none" w:sz="0" w:space="0" w:color="auto"/>
        <w:right w:val="none" w:sz="0" w:space="0" w:color="auto"/>
      </w:divBdr>
    </w:div>
    <w:div w:id="191235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AUL@MYOKALOOSA.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3352C-8C64-45C3-91CF-96B6B0E38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Okaloosa County BCC</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Saul</dc:creator>
  <cp:keywords/>
  <dc:description/>
  <cp:lastModifiedBy>April Sarver</cp:lastModifiedBy>
  <cp:revision>2</cp:revision>
  <cp:lastPrinted>2020-06-29T20:12:00Z</cp:lastPrinted>
  <dcterms:created xsi:type="dcterms:W3CDTF">2020-09-30T21:04:00Z</dcterms:created>
  <dcterms:modified xsi:type="dcterms:W3CDTF">2020-09-30T21:04:00Z</dcterms:modified>
</cp:coreProperties>
</file>